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68" w:rsidRDefault="00A81268" w:rsidP="00A81268">
      <w:pPr>
        <w:spacing w:before="86" w:line="218" w:lineRule="auto"/>
        <w:ind w:left="323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民事答辩状</w:t>
      </w:r>
    </w:p>
    <w:p w:rsidR="00A81268" w:rsidRDefault="00A81268" w:rsidP="00A81268">
      <w:pPr>
        <w:spacing w:before="8" w:line="192" w:lineRule="auto"/>
        <w:ind w:left="3380"/>
        <w:rPr>
          <w:rFonts w:asciiTheme="minorEastAsia" w:eastAsiaTheme="minorEastAsia" w:hAnsiTheme="minorEastAsia" w:cs="宋体"/>
          <w:sz w:val="37"/>
          <w:szCs w:val="37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7"/>
          <w:sz w:val="37"/>
          <w:szCs w:val="37"/>
          <w:lang w:eastAsia="zh-CN"/>
        </w:rPr>
        <w:t>(离婚纠纷)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609"/>
        <w:gridCol w:w="929"/>
        <w:gridCol w:w="771"/>
        <w:gridCol w:w="1279"/>
        <w:gridCol w:w="3123"/>
      </w:tblGrid>
      <w:tr w:rsidR="00A81268" w:rsidTr="00A81268">
        <w:trPr>
          <w:trHeight w:val="2483"/>
        </w:trPr>
        <w:tc>
          <w:tcPr>
            <w:tcW w:w="8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0" w:line="218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A81268" w:rsidRDefault="00A81268">
            <w:pPr>
              <w:pStyle w:val="TableText"/>
              <w:spacing w:before="16" w:line="218" w:lineRule="auto"/>
              <w:ind w:left="5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A81268" w:rsidRDefault="00A81268">
            <w:pPr>
              <w:pStyle w:val="TableText"/>
              <w:spacing w:before="14" w:line="218" w:lineRule="auto"/>
              <w:ind w:left="5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A81268" w:rsidRDefault="00A81268">
            <w:pPr>
              <w:pStyle w:val="TableText"/>
              <w:spacing w:before="44" w:line="213" w:lineRule="auto"/>
              <w:ind w:left="5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A81268" w:rsidRDefault="00A81268">
            <w:pPr>
              <w:pStyle w:val="TableText"/>
              <w:spacing w:before="1" w:line="232" w:lineRule="auto"/>
              <w:ind w:left="124" w:right="605" w:firstLine="47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3.本表所涉内容系针对一般离婚纠纷案件，有些内容可能与您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的案件无关，您认为与案件无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;您认为另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有重要内容</w:t>
            </w:r>
          </w:p>
          <w:p w:rsidR="00A81268" w:rsidRDefault="00A81268">
            <w:pPr>
              <w:pStyle w:val="TableText"/>
              <w:spacing w:before="14" w:line="218" w:lineRule="auto"/>
              <w:ind w:left="12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需要列明的，可以在本表尾部或者另附页填写。</w:t>
            </w:r>
          </w:p>
          <w:p w:rsidR="00A81268" w:rsidRDefault="00A81268">
            <w:pPr>
              <w:pStyle w:val="TableText"/>
              <w:spacing w:before="16" w:line="218" w:lineRule="auto"/>
              <w:ind w:left="5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A81268" w:rsidRDefault="00A81268">
            <w:pPr>
              <w:pStyle w:val="TableText"/>
              <w:spacing w:before="5" w:line="218" w:lineRule="auto"/>
              <w:ind w:left="50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A81268" w:rsidRDefault="00A81268">
            <w:pPr>
              <w:pStyle w:val="TableText"/>
              <w:spacing w:before="53" w:line="21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依法追究责任。</w:t>
            </w:r>
          </w:p>
        </w:tc>
      </w:tr>
      <w:tr w:rsidR="00A81268" w:rsidTr="00A81268">
        <w:trPr>
          <w:trHeight w:val="77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300" w:line="218" w:lineRule="auto"/>
              <w:ind w:left="3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300" w:line="218" w:lineRule="auto"/>
              <w:ind w:left="42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81268" w:rsidTr="00A81268">
        <w:trPr>
          <w:trHeight w:val="789"/>
        </w:trPr>
        <w:tc>
          <w:tcPr>
            <w:tcW w:w="8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251" w:line="218" w:lineRule="auto"/>
              <w:ind w:left="364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A81268" w:rsidTr="00A81268">
        <w:trPr>
          <w:trHeight w:val="2198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spacing w:line="31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81268" w:rsidRDefault="00A81268">
            <w:pPr>
              <w:spacing w:line="314" w:lineRule="auto"/>
              <w:rPr>
                <w:rFonts w:asciiTheme="minorEastAsia" w:eastAsiaTheme="minorEastAsia" w:hAnsiTheme="minorEastAsia"/>
              </w:rPr>
            </w:pPr>
          </w:p>
          <w:p w:rsidR="00A81268" w:rsidRDefault="00A81268">
            <w:pPr>
              <w:spacing w:line="314" w:lineRule="auto"/>
              <w:rPr>
                <w:rFonts w:asciiTheme="minorEastAsia" w:eastAsiaTheme="minorEastAsia" w:hAnsiTheme="minorEastAsia"/>
              </w:rPr>
            </w:pPr>
          </w:p>
          <w:p w:rsidR="00A81268" w:rsidRDefault="00A81268">
            <w:pPr>
              <w:pStyle w:val="TableText"/>
              <w:spacing w:before="62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答辩人</w:t>
            </w:r>
            <w:proofErr w:type="spellEnd"/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61"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81268" w:rsidRDefault="00A81268">
            <w:pPr>
              <w:pStyle w:val="TableText"/>
              <w:spacing w:before="94"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A81268" w:rsidRDefault="00A81268">
            <w:pPr>
              <w:pStyle w:val="TableText"/>
              <w:spacing w:before="95" w:line="22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</w:p>
          <w:p w:rsidR="00A81268" w:rsidRDefault="00A81268">
            <w:pPr>
              <w:pStyle w:val="TableText"/>
              <w:spacing w:before="75" w:line="220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A81268" w:rsidRDefault="00A81268">
            <w:pPr>
              <w:pStyle w:val="TableText"/>
              <w:spacing w:before="61" w:line="230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position w:val="2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联系电话：</w:t>
            </w:r>
          </w:p>
          <w:p w:rsidR="00A81268" w:rsidRDefault="00A81268">
            <w:pPr>
              <w:pStyle w:val="TableText"/>
              <w:spacing w:before="91" w:line="311" w:lineRule="exact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A81268" w:rsidRDefault="00A81268">
            <w:pPr>
              <w:pStyle w:val="TableText"/>
              <w:spacing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A81268" w:rsidTr="00A81268">
        <w:trPr>
          <w:trHeight w:val="1689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spacing w:line="28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81268" w:rsidRDefault="00A81268">
            <w:pPr>
              <w:spacing w:line="283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81268" w:rsidRDefault="00A81268">
            <w:pPr>
              <w:spacing w:line="285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A81268" w:rsidRDefault="00A81268">
            <w:pPr>
              <w:pStyle w:val="TableText"/>
              <w:spacing w:before="62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64" w:line="409" w:lineRule="exact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6"/>
                <w:lang w:eastAsia="zh-CN"/>
              </w:rPr>
              <w:t>有□</w:t>
            </w:r>
          </w:p>
          <w:p w:rsidR="00A81268" w:rsidRDefault="00A81268">
            <w:pPr>
              <w:pStyle w:val="TableText"/>
              <w:spacing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A81268" w:rsidRDefault="00A81268">
            <w:pPr>
              <w:pStyle w:val="TableText"/>
              <w:spacing w:before="154" w:line="230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单位：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联系电话：</w:t>
            </w:r>
          </w:p>
          <w:p w:rsidR="00A81268" w:rsidRDefault="00A81268">
            <w:pPr>
              <w:pStyle w:val="TableText"/>
              <w:spacing w:before="72" w:line="21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A81268" w:rsidRDefault="00A81268">
            <w:pPr>
              <w:pStyle w:val="TableText"/>
              <w:spacing w:before="95" w:line="187" w:lineRule="auto"/>
              <w:ind w:left="9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A81268" w:rsidTr="00A81268">
        <w:trPr>
          <w:trHeight w:val="1539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72" w:line="376" w:lineRule="auto"/>
              <w:ind w:left="10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A81268" w:rsidRDefault="00A81268">
            <w:pPr>
              <w:pStyle w:val="TableText"/>
              <w:spacing w:line="182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件人、电话</w:t>
            </w:r>
            <w:proofErr w:type="spellEnd"/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93" w:line="22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A81268" w:rsidRDefault="00A81268">
            <w:pPr>
              <w:pStyle w:val="TableText"/>
              <w:spacing w:before="135" w:line="382" w:lineRule="exact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lang w:eastAsia="zh-CN"/>
              </w:rPr>
              <w:t>收件人：</w:t>
            </w:r>
          </w:p>
          <w:p w:rsidR="00A81268" w:rsidRDefault="00A81268">
            <w:pPr>
              <w:pStyle w:val="TableText"/>
              <w:spacing w:line="220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电话：</w:t>
            </w:r>
          </w:p>
        </w:tc>
      </w:tr>
      <w:tr w:rsidR="00A81268" w:rsidTr="00A81268">
        <w:trPr>
          <w:trHeight w:val="1029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76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69" w:line="268" w:lineRule="auto"/>
              <w:ind w:left="9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position w:val="-1"/>
                <w:lang w:eastAsia="zh-CN"/>
              </w:rPr>
              <w:t xml:space="preserve">是□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方式：短信_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6"/>
                <w:position w:val="3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6"/>
                <w:position w:val="3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-6"/>
                <w:position w:val="3"/>
                <w:u w:val="single"/>
                <w:lang w:eastAsia="zh-CN"/>
              </w:rPr>
              <w:t xml:space="preserve">_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3"/>
                <w:lang w:eastAsia="zh-CN"/>
              </w:rPr>
              <w:t>传真_</w:t>
            </w:r>
            <w:r>
              <w:rPr>
                <w:rFonts w:asciiTheme="minorEastAsia" w:eastAsiaTheme="minorEastAsia" w:hAnsiTheme="minorEastAsia" w:hint="eastAsia"/>
                <w:spacing w:val="-73"/>
                <w:position w:val="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position w:val="3"/>
                <w:u w:val="single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-1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4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position w:val="-1"/>
                <w:u w:val="single"/>
                <w:lang w:eastAsia="zh-CN"/>
              </w:rPr>
              <w:t xml:space="preserve">箱 </w:t>
            </w:r>
            <w:r>
              <w:rPr>
                <w:rFonts w:asciiTheme="minorEastAsia" w:eastAsiaTheme="minorEastAsia" w:hAnsiTheme="minorEastAsia" w:hint="eastAsia"/>
                <w:spacing w:val="-91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5"/>
                <w:position w:val="-1"/>
                <w:u w:val="single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 </w:t>
            </w:r>
          </w:p>
          <w:p w:rsidR="00A81268" w:rsidRDefault="00A81268">
            <w:pPr>
              <w:pStyle w:val="TableText"/>
              <w:spacing w:before="163" w:line="184" w:lineRule="auto"/>
              <w:ind w:left="9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  <w:tr w:rsidR="00A81268" w:rsidTr="00A81268">
        <w:trPr>
          <w:trHeight w:val="1229"/>
        </w:trPr>
        <w:tc>
          <w:tcPr>
            <w:tcW w:w="8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84" w:line="218" w:lineRule="auto"/>
              <w:ind w:left="33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A81268" w:rsidRDefault="00A81268">
            <w:pPr>
              <w:pStyle w:val="TableText"/>
              <w:spacing w:before="305" w:line="216" w:lineRule="auto"/>
              <w:ind w:left="22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A81268" w:rsidTr="00A81268">
        <w:trPr>
          <w:trHeight w:val="754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spacing w:line="30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81268" w:rsidRDefault="00A81268">
            <w:pPr>
              <w:pStyle w:val="TableText"/>
              <w:spacing w:before="62" w:line="218" w:lineRule="auto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1.对解除婚姻关系的确认和异议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268" w:rsidRDefault="00A81268">
            <w:pPr>
              <w:pStyle w:val="TableText"/>
              <w:spacing w:before="168" w:line="370" w:lineRule="exact"/>
              <w:ind w:left="9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9"/>
                <w:position w:val="13"/>
              </w:rPr>
              <w:t>确认口</w:t>
            </w:r>
            <w:proofErr w:type="spellEnd"/>
          </w:p>
          <w:p w:rsidR="00A81268" w:rsidRDefault="00A81268">
            <w:pPr>
              <w:pStyle w:val="TableText"/>
              <w:spacing w:line="196" w:lineRule="auto"/>
              <w:ind w:left="9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事由</w:t>
            </w:r>
            <w:proofErr w:type="spellEnd"/>
          </w:p>
        </w:tc>
        <w:tc>
          <w:tcPr>
            <w:tcW w:w="5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67" w:line="218" w:lineRule="auto"/>
              <w:ind w:left="229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9"/>
              </w:rPr>
              <w:t>异议口</w:t>
            </w:r>
            <w:proofErr w:type="spellEnd"/>
          </w:p>
        </w:tc>
      </w:tr>
    </w:tbl>
    <w:p w:rsidR="00A81268" w:rsidRDefault="00A81268" w:rsidP="00A81268">
      <w:pPr>
        <w:rPr>
          <w:rFonts w:asciiTheme="minorEastAsia" w:eastAsiaTheme="minorEastAsia" w:hAnsiTheme="minorEastAsia"/>
        </w:rPr>
      </w:pPr>
    </w:p>
    <w:p w:rsidR="00A81268" w:rsidRDefault="00A81268" w:rsidP="00A81268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A81268">
          <w:pgSz w:w="11610" w:h="16820"/>
          <w:pgMar w:top="1225" w:right="1475" w:bottom="1168" w:left="1325" w:header="0" w:footer="930" w:gutter="0"/>
          <w:cols w:space="720"/>
        </w:sectPr>
      </w:pPr>
    </w:p>
    <w:tbl>
      <w:tblPr>
        <w:tblStyle w:val="TableNormal"/>
        <w:tblW w:w="88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933"/>
        <w:gridCol w:w="5249"/>
      </w:tblGrid>
      <w:tr w:rsidR="00A81268" w:rsidTr="00A81268">
        <w:trPr>
          <w:trHeight w:val="76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62" w:line="350" w:lineRule="exact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lastRenderedPageBreak/>
              <w:t>2.对夫妻共同财产诉请的确认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和</w:t>
            </w:r>
            <w:proofErr w:type="gramEnd"/>
          </w:p>
          <w:p w:rsidR="00A81268" w:rsidRDefault="00A81268">
            <w:pPr>
              <w:pStyle w:val="TableText"/>
              <w:spacing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268" w:rsidRDefault="00A81268">
            <w:pPr>
              <w:pStyle w:val="TableText"/>
              <w:spacing w:before="152" w:line="391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A81268" w:rsidRDefault="00A81268">
            <w:pPr>
              <w:pStyle w:val="TableText"/>
              <w:spacing w:line="21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52" w:line="218" w:lineRule="auto"/>
              <w:ind w:left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A81268" w:rsidTr="00A81268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78" w:line="370" w:lineRule="exact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3.对夫妻共同债务诉请的确认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和</w:t>
            </w:r>
            <w:proofErr w:type="gramEnd"/>
          </w:p>
          <w:p w:rsidR="00A81268" w:rsidRDefault="00A81268">
            <w:pPr>
              <w:pStyle w:val="TableText"/>
              <w:spacing w:line="216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异议</w:t>
            </w:r>
            <w:proofErr w:type="spell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268" w:rsidRDefault="00A81268">
            <w:pPr>
              <w:pStyle w:val="TableText"/>
              <w:spacing w:before="168" w:line="37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A81268" w:rsidRDefault="00A81268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68" w:line="218" w:lineRule="auto"/>
              <w:ind w:left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A81268" w:rsidTr="00A81268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38" w:line="268" w:lineRule="auto"/>
              <w:ind w:left="115" w:right="5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268" w:rsidRDefault="00A81268">
            <w:pPr>
              <w:pStyle w:val="TableText"/>
              <w:spacing w:before="150" w:line="389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A81268" w:rsidRDefault="00A81268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49" w:line="218" w:lineRule="auto"/>
              <w:ind w:left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A81268" w:rsidTr="00A81268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60" w:line="264" w:lineRule="auto"/>
              <w:ind w:left="115" w:right="5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5.对子女抚养费诉请的确认和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50" w:line="22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  <w:p w:rsidR="00A81268" w:rsidRDefault="00A81268">
            <w:pPr>
              <w:pStyle w:val="TableText"/>
              <w:spacing w:before="16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A81268" w:rsidTr="00A81268">
        <w:trPr>
          <w:trHeight w:val="75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40" w:line="273" w:lineRule="auto"/>
              <w:ind w:left="115" w:right="7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6.对子女探望权诉请的确认和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异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268" w:rsidRDefault="00A81268">
            <w:pPr>
              <w:pStyle w:val="TableText"/>
              <w:spacing w:before="162" w:line="379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A81268" w:rsidRDefault="00A81268">
            <w:pPr>
              <w:pStyle w:val="TableText"/>
              <w:spacing w:line="20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51" w:line="218" w:lineRule="auto"/>
              <w:ind w:left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A81268" w:rsidTr="00A81268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42" w:line="273" w:lineRule="auto"/>
              <w:ind w:left="115" w:right="5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7.对赔偿/补偿/经济帮助的确认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1268" w:rsidRDefault="00A81268">
            <w:pPr>
              <w:pStyle w:val="TableText"/>
              <w:spacing w:before="174" w:line="380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A81268" w:rsidRDefault="00A81268">
            <w:pPr>
              <w:pStyle w:val="TableText"/>
              <w:spacing w:line="20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173" w:line="218" w:lineRule="auto"/>
              <w:ind w:left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A81268" w:rsidTr="00A81268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225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81268" w:rsidTr="00A81268">
        <w:trPr>
          <w:trHeight w:val="6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234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268" w:rsidRDefault="00A81268">
            <w:pPr>
              <w:pStyle w:val="TableText"/>
              <w:spacing w:before="29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A81268" w:rsidTr="00A81268">
        <w:trPr>
          <w:trHeight w:val="80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spacing w:line="25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A81268" w:rsidRDefault="00A81268">
            <w:pPr>
              <w:pStyle w:val="TableText"/>
              <w:spacing w:before="58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10.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证据清单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68" w:rsidRDefault="00A81268">
            <w:pPr>
              <w:spacing w:line="25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A81268" w:rsidRDefault="00A81268">
            <w:pPr>
              <w:pStyle w:val="TableText"/>
              <w:spacing w:before="58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A81268" w:rsidRDefault="00A81268" w:rsidP="00A81268">
      <w:pPr>
        <w:spacing w:line="273" w:lineRule="auto"/>
        <w:rPr>
          <w:rFonts w:asciiTheme="minorEastAsia" w:eastAsiaTheme="minorEastAsia" w:hAnsiTheme="minorEastAsia"/>
        </w:rPr>
      </w:pPr>
    </w:p>
    <w:p w:rsidR="00B51ECE" w:rsidRDefault="00B51ECE" w:rsidP="00B51ECE">
      <w:pPr>
        <w:spacing w:before="114" w:line="223" w:lineRule="auto"/>
        <w:ind w:right="1668"/>
        <w:jc w:val="right"/>
        <w:rPr>
          <w:rFonts w:asciiTheme="minorEastAsia" w:eastAsiaTheme="minorEastAsia" w:hAnsiTheme="minorEastAsia" w:cs="宋体" w:hint="eastAsia"/>
          <w:b/>
          <w:bCs/>
          <w:spacing w:val="16"/>
          <w:sz w:val="35"/>
          <w:szCs w:val="35"/>
          <w:lang w:eastAsia="zh-CN"/>
        </w:rPr>
      </w:pPr>
    </w:p>
    <w:p w:rsidR="00B51ECE" w:rsidRDefault="00B51ECE" w:rsidP="00B51ECE">
      <w:pPr>
        <w:spacing w:before="114" w:line="223" w:lineRule="auto"/>
        <w:ind w:right="1668"/>
        <w:jc w:val="right"/>
        <w:rPr>
          <w:rFonts w:asciiTheme="minorEastAsia" w:eastAsiaTheme="minorEastAsia" w:hAnsiTheme="minorEastAsia" w:cs="宋体" w:hint="eastAsia"/>
          <w:b/>
          <w:bCs/>
          <w:spacing w:val="16"/>
          <w:sz w:val="35"/>
          <w:szCs w:val="35"/>
          <w:lang w:eastAsia="zh-CN"/>
        </w:rPr>
      </w:pPr>
    </w:p>
    <w:p w:rsidR="00B51ECE" w:rsidRPr="00B51ECE" w:rsidRDefault="00A81268" w:rsidP="00B51ECE">
      <w:pPr>
        <w:spacing w:before="114" w:line="223" w:lineRule="auto"/>
        <w:ind w:right="1668"/>
        <w:jc w:val="right"/>
        <w:rPr>
          <w:rFonts w:asciiTheme="minorEastAsia" w:eastAsiaTheme="minorEastAsia" w:hAnsiTheme="minorEastAsia" w:cs="宋体" w:hint="eastAsia"/>
          <w:spacing w:val="8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6"/>
          <w:sz w:val="35"/>
          <w:szCs w:val="35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8"/>
          <w:sz w:val="35"/>
          <w:szCs w:val="35"/>
          <w:lang w:eastAsia="zh-CN"/>
        </w:rPr>
        <w:t xml:space="preserve"> </w:t>
      </w:r>
      <w:bookmarkStart w:id="0" w:name="_GoBack"/>
      <w:bookmarkEnd w:id="0"/>
    </w:p>
    <w:p w:rsidR="00A81268" w:rsidRDefault="00B51ECE" w:rsidP="00B51ECE">
      <w:pPr>
        <w:spacing w:before="114" w:line="223" w:lineRule="auto"/>
        <w:ind w:right="1668"/>
        <w:jc w:val="right"/>
        <w:rPr>
          <w:rFonts w:asciiTheme="minorEastAsia" w:eastAsiaTheme="minorEastAsia" w:hAnsiTheme="minorEastAsia" w:cs="宋体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5"/>
          <w:sz w:val="35"/>
          <w:szCs w:val="35"/>
          <w:lang w:eastAsia="zh-CN"/>
        </w:rPr>
        <w:t>日期：</w:t>
      </w: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A81268" w:rsidRDefault="00A81268" w:rsidP="00A81268">
      <w:pPr>
        <w:spacing w:line="244" w:lineRule="auto"/>
        <w:rPr>
          <w:rFonts w:asciiTheme="minorEastAsia" w:eastAsiaTheme="minorEastAsia" w:hAnsiTheme="minorEastAsia"/>
          <w:lang w:eastAsia="zh-CN"/>
        </w:rPr>
      </w:pPr>
    </w:p>
    <w:p w:rsidR="007C64DD" w:rsidRPr="00A81268" w:rsidRDefault="007C64DD">
      <w:pPr>
        <w:rPr>
          <w:lang w:eastAsia="zh-CN"/>
        </w:rPr>
      </w:pPr>
    </w:p>
    <w:sectPr w:rsidR="007C64DD" w:rsidRPr="00A8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3F" w:rsidRDefault="00D4353F" w:rsidP="00A81268">
      <w:r>
        <w:separator/>
      </w:r>
    </w:p>
  </w:endnote>
  <w:endnote w:type="continuationSeparator" w:id="0">
    <w:p w:rsidR="00D4353F" w:rsidRDefault="00D4353F" w:rsidP="00A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3F" w:rsidRDefault="00D4353F" w:rsidP="00A81268">
      <w:r>
        <w:separator/>
      </w:r>
    </w:p>
  </w:footnote>
  <w:footnote w:type="continuationSeparator" w:id="0">
    <w:p w:rsidR="00D4353F" w:rsidRDefault="00D4353F" w:rsidP="00A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EB"/>
    <w:rsid w:val="0015789E"/>
    <w:rsid w:val="007C64DD"/>
    <w:rsid w:val="00A81268"/>
    <w:rsid w:val="00B51ECE"/>
    <w:rsid w:val="00D4353F"/>
    <w:rsid w:val="00F0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68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2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81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268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8126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81268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81268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68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2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81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268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8126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81268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A81268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2024-03-24T13:27:00Z</dcterms:created>
  <dcterms:modified xsi:type="dcterms:W3CDTF">2024-03-24T13:39:00Z</dcterms:modified>
</cp:coreProperties>
</file>